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C4" w:rsidRDefault="00E345C4" w:rsidP="00E345C4">
      <w:pPr>
        <w:spacing w:line="50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2018年度促进农民（渔业）增收政策奖补资金申报汇总表</w:t>
      </w:r>
    </w:p>
    <w:tbl>
      <w:tblPr>
        <w:tblW w:w="133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9"/>
        <w:gridCol w:w="4501"/>
        <w:gridCol w:w="716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4"/>
      </w:tblGrid>
      <w:tr w:rsidR="00E345C4" w:rsidTr="00422AB9">
        <w:trPr>
          <w:trHeight w:val="790"/>
        </w:trPr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  <w:r>
              <w:rPr>
                <w:rFonts w:ascii="仿宋_GB2312" w:hAnsi="Calibri" w:cs="宋体" w:hint="eastAsia"/>
              </w:rPr>
              <w:t>申报单位</w:t>
            </w:r>
          </w:p>
        </w:tc>
        <w:tc>
          <w:tcPr>
            <w:tcW w:w="71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jc w:val="center"/>
              <w:rPr>
                <w:rFonts w:ascii="仿宋_GB2312" w:hAnsi="Calibri" w:cs="宋体" w:hint="eastAsia"/>
              </w:rPr>
            </w:pPr>
            <w:r>
              <w:rPr>
                <w:rFonts w:ascii="仿宋_GB2312" w:hint="eastAsia"/>
              </w:rPr>
              <w:t>申报项目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拟</w:t>
            </w:r>
            <w:r>
              <w:rPr>
                <w:rFonts w:ascii="仿宋_GB2312"/>
              </w:rPr>
              <w:t>奖补资金</w:t>
            </w:r>
          </w:p>
          <w:p w:rsidR="00E345C4" w:rsidRDefault="00E345C4" w:rsidP="00422AB9">
            <w:pPr>
              <w:jc w:val="center"/>
              <w:rPr>
                <w:rFonts w:ascii="仿宋_GB2312" w:hAnsi="Calibri" w:cs="宋体" w:hint="eastAsia"/>
              </w:rPr>
            </w:pPr>
            <w:r>
              <w:rPr>
                <w:rFonts w:ascii="仿宋_GB2312" w:hint="eastAsia"/>
              </w:rPr>
              <w:t>小计</w:t>
            </w:r>
          </w:p>
          <w:p w:rsidR="00E345C4" w:rsidRDefault="00E345C4" w:rsidP="00422AB9">
            <w:pPr>
              <w:jc w:val="center"/>
              <w:rPr>
                <w:rFonts w:ascii="仿宋_GB2312" w:hAnsi="Calibri" w:cs="宋体"/>
              </w:rPr>
            </w:pPr>
            <w:r>
              <w:rPr>
                <w:rFonts w:ascii="仿宋_GB2312"/>
                <w:sz w:val="18"/>
                <w:szCs w:val="18"/>
              </w:rPr>
              <w:t>（万元）</w:t>
            </w:r>
          </w:p>
        </w:tc>
      </w:tr>
      <w:tr w:rsidR="00E345C4" w:rsidTr="00422AB9">
        <w:tc>
          <w:tcPr>
            <w:tcW w:w="5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widowControl/>
              <w:jc w:val="left"/>
              <w:rPr>
                <w:rFonts w:ascii="仿宋_GB2312" w:hAnsi="Calibri" w:cs="宋体"/>
              </w:rPr>
            </w:pP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jc w:val="center"/>
              <w:rPr>
                <w:rFonts w:ascii="仿宋_GB2312" w:hAnsi="Calibri" w:cs="宋体"/>
              </w:rPr>
            </w:pPr>
            <w:r>
              <w:rPr>
                <w:rFonts w:ascii="仿宋_GB2312"/>
              </w:rPr>
              <w:t>农业部健康养殖示范场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jc w:val="center"/>
              <w:rPr>
                <w:rFonts w:ascii="仿宋_GB2312" w:hAnsi="Calibri" w:cs="宋体"/>
              </w:rPr>
            </w:pPr>
            <w:r>
              <w:rPr>
                <w:rFonts w:ascii="仿宋_GB2312"/>
              </w:rPr>
              <w:t>无公害水产品</w:t>
            </w:r>
          </w:p>
        </w:tc>
        <w:tc>
          <w:tcPr>
            <w:tcW w:w="144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widowControl/>
              <w:jc w:val="center"/>
              <w:rPr>
                <w:rFonts w:ascii="仿宋_GB2312" w:hAnsi="Calibri" w:cs="宋体" w:hint="eastAsia"/>
              </w:rPr>
            </w:pPr>
            <w:r>
              <w:rPr>
                <w:rFonts w:ascii="仿宋_GB2312" w:hAnsi="Calibri" w:cs="宋体" w:hint="eastAsia"/>
              </w:rPr>
              <w:t>省级休闲</w:t>
            </w:r>
          </w:p>
          <w:p w:rsidR="00E345C4" w:rsidRDefault="00E345C4" w:rsidP="00422AB9">
            <w:pPr>
              <w:widowControl/>
              <w:jc w:val="center"/>
              <w:rPr>
                <w:rFonts w:ascii="仿宋_GB2312" w:hAnsi="Calibri" w:cs="宋体" w:hint="eastAsia"/>
              </w:rPr>
            </w:pPr>
            <w:r>
              <w:rPr>
                <w:rFonts w:ascii="仿宋_GB2312" w:hAnsi="Calibri" w:cs="宋体" w:hint="eastAsia"/>
              </w:rPr>
              <w:t>渔业基地</w:t>
            </w:r>
          </w:p>
        </w:tc>
        <w:tc>
          <w:tcPr>
            <w:tcW w:w="7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widowControl/>
              <w:jc w:val="left"/>
              <w:rPr>
                <w:rFonts w:ascii="仿宋_GB2312" w:hAnsi="Calibri" w:cs="宋体"/>
              </w:rPr>
            </w:pPr>
          </w:p>
        </w:tc>
      </w:tr>
      <w:tr w:rsidR="00E345C4" w:rsidTr="00422AB9">
        <w:tc>
          <w:tcPr>
            <w:tcW w:w="5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widowControl/>
              <w:jc w:val="left"/>
              <w:rPr>
                <w:rFonts w:ascii="仿宋_GB2312" w:hAnsi="Calibri" w:cs="宋体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jc w:val="center"/>
              <w:rPr>
                <w:rFonts w:ascii="仿宋_GB2312" w:hAnsi="Calibri" w:cs="宋体"/>
              </w:rPr>
            </w:pPr>
            <w:r>
              <w:rPr>
                <w:rFonts w:ascii="仿宋_GB2312"/>
              </w:rPr>
              <w:t>新创建</w:t>
            </w:r>
            <w:r>
              <w:rPr>
                <w:rFonts w:ascii="仿宋_GB2312"/>
                <w:sz w:val="18"/>
                <w:szCs w:val="18"/>
              </w:rPr>
              <w:t>（个）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260" w:lineRule="exact"/>
              <w:jc w:val="center"/>
              <w:rPr>
                <w:rFonts w:ascii="仿宋_GB2312" w:hAnsi="Calibri" w:cs="宋体"/>
              </w:rPr>
            </w:pPr>
            <w:r>
              <w:rPr>
                <w:rFonts w:ascii="仿宋_GB2312" w:hint="eastAsia"/>
              </w:rPr>
              <w:t>拟</w:t>
            </w:r>
            <w:r>
              <w:rPr>
                <w:rFonts w:ascii="仿宋_GB2312"/>
              </w:rPr>
              <w:t>奖补</w:t>
            </w:r>
          </w:p>
          <w:p w:rsidR="00E345C4" w:rsidRDefault="00E345C4" w:rsidP="00422AB9">
            <w:pPr>
              <w:spacing w:line="260" w:lineRule="exact"/>
              <w:jc w:val="center"/>
              <w:rPr>
                <w:rFonts w:ascii="仿宋_GB2312" w:hAnsi="Calibri" w:cs="宋体"/>
              </w:rPr>
            </w:pPr>
            <w:r>
              <w:rPr>
                <w:rFonts w:ascii="仿宋_GB2312"/>
                <w:sz w:val="18"/>
                <w:szCs w:val="18"/>
              </w:rPr>
              <w:t>（万元）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260" w:lineRule="exact"/>
              <w:jc w:val="center"/>
              <w:rPr>
                <w:rFonts w:ascii="仿宋_GB2312" w:hAnsi="Calibri" w:cs="宋体"/>
              </w:rPr>
            </w:pPr>
            <w:r>
              <w:rPr>
                <w:rFonts w:ascii="仿宋_GB2312"/>
              </w:rPr>
              <w:t>通过复评</w:t>
            </w:r>
          </w:p>
          <w:p w:rsidR="00E345C4" w:rsidRDefault="00E345C4" w:rsidP="00422AB9">
            <w:pPr>
              <w:spacing w:line="260" w:lineRule="exact"/>
              <w:jc w:val="center"/>
              <w:rPr>
                <w:rFonts w:ascii="仿宋_GB2312" w:hAnsi="Calibri" w:cs="宋体"/>
              </w:rPr>
            </w:pPr>
            <w:r>
              <w:rPr>
                <w:rFonts w:ascii="仿宋_GB2312"/>
                <w:sz w:val="18"/>
                <w:szCs w:val="18"/>
              </w:rPr>
              <w:t>（个）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260" w:lineRule="exact"/>
              <w:jc w:val="center"/>
              <w:rPr>
                <w:rFonts w:ascii="仿宋_GB2312" w:hAnsi="Calibri" w:cs="宋体"/>
              </w:rPr>
            </w:pPr>
            <w:r>
              <w:rPr>
                <w:rFonts w:ascii="仿宋_GB2312" w:hint="eastAsia"/>
              </w:rPr>
              <w:t>拟</w:t>
            </w:r>
            <w:r>
              <w:rPr>
                <w:rFonts w:ascii="仿宋_GB2312"/>
              </w:rPr>
              <w:t>奖补</w:t>
            </w:r>
          </w:p>
          <w:p w:rsidR="00E345C4" w:rsidRDefault="00E345C4" w:rsidP="00422AB9">
            <w:pPr>
              <w:spacing w:line="260" w:lineRule="exact"/>
              <w:jc w:val="center"/>
              <w:rPr>
                <w:rFonts w:ascii="仿宋_GB2312" w:hAnsi="Calibri" w:cs="宋体"/>
              </w:rPr>
            </w:pPr>
            <w:r>
              <w:rPr>
                <w:rFonts w:ascii="仿宋_GB2312"/>
                <w:sz w:val="18"/>
                <w:szCs w:val="18"/>
              </w:rPr>
              <w:t>（万元）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260" w:lineRule="exact"/>
              <w:jc w:val="center"/>
              <w:rPr>
                <w:rFonts w:ascii="仿宋_GB2312" w:hAnsi="Calibri" w:cs="宋体"/>
              </w:rPr>
            </w:pPr>
            <w:r>
              <w:rPr>
                <w:rFonts w:ascii="仿宋_GB2312"/>
              </w:rPr>
              <w:t>新认定</w:t>
            </w:r>
            <w:r>
              <w:rPr>
                <w:rFonts w:ascii="仿宋_GB2312"/>
                <w:sz w:val="18"/>
                <w:szCs w:val="18"/>
              </w:rPr>
              <w:t>（个）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260" w:lineRule="exact"/>
              <w:jc w:val="center"/>
              <w:rPr>
                <w:rFonts w:ascii="仿宋_GB2312" w:hAnsi="Calibri" w:cs="宋体"/>
              </w:rPr>
            </w:pPr>
            <w:r>
              <w:rPr>
                <w:rFonts w:ascii="仿宋_GB2312" w:hint="eastAsia"/>
              </w:rPr>
              <w:t>拟</w:t>
            </w:r>
            <w:r>
              <w:rPr>
                <w:rFonts w:ascii="仿宋_GB2312"/>
              </w:rPr>
              <w:t>奖补</w:t>
            </w:r>
          </w:p>
          <w:p w:rsidR="00E345C4" w:rsidRDefault="00E345C4" w:rsidP="00422AB9">
            <w:pPr>
              <w:spacing w:line="260" w:lineRule="exact"/>
              <w:jc w:val="center"/>
              <w:rPr>
                <w:rFonts w:ascii="仿宋_GB2312" w:hAnsi="Calibri" w:cs="宋体"/>
              </w:rPr>
            </w:pPr>
            <w:r>
              <w:rPr>
                <w:rFonts w:ascii="仿宋_GB2312"/>
                <w:sz w:val="18"/>
                <w:szCs w:val="18"/>
              </w:rPr>
              <w:t>（万元）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260" w:lineRule="exact"/>
              <w:jc w:val="center"/>
              <w:rPr>
                <w:rFonts w:ascii="仿宋_GB2312" w:hAnsi="Calibri" w:cs="宋体"/>
              </w:rPr>
            </w:pPr>
            <w:r>
              <w:rPr>
                <w:rFonts w:ascii="仿宋_GB2312"/>
              </w:rPr>
              <w:t>续展认证</w:t>
            </w:r>
          </w:p>
          <w:p w:rsidR="00E345C4" w:rsidRDefault="00E345C4" w:rsidP="00422AB9">
            <w:pPr>
              <w:spacing w:line="260" w:lineRule="exact"/>
              <w:jc w:val="center"/>
              <w:rPr>
                <w:rFonts w:ascii="仿宋_GB2312" w:hAnsi="Calibri" w:cs="宋体"/>
              </w:rPr>
            </w:pPr>
            <w:r>
              <w:rPr>
                <w:rFonts w:ascii="仿宋_GB2312"/>
                <w:sz w:val="18"/>
                <w:szCs w:val="18"/>
              </w:rPr>
              <w:t>（个）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26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拟</w:t>
            </w:r>
            <w:r>
              <w:rPr>
                <w:rFonts w:ascii="仿宋_GB2312"/>
              </w:rPr>
              <w:t>奖补</w:t>
            </w:r>
          </w:p>
          <w:p w:rsidR="00E345C4" w:rsidRDefault="00E345C4" w:rsidP="00422AB9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ascii="仿宋_GB2312"/>
                <w:sz w:val="18"/>
                <w:szCs w:val="18"/>
              </w:rPr>
              <w:t>（万元）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widowControl/>
              <w:jc w:val="center"/>
              <w:rPr>
                <w:rFonts w:ascii="仿宋_GB2312" w:hAnsi="Calibri" w:cs="宋体"/>
              </w:rPr>
            </w:pPr>
            <w:r>
              <w:rPr>
                <w:rFonts w:ascii="仿宋_GB2312"/>
              </w:rPr>
              <w:t>新认定</w:t>
            </w:r>
            <w:r>
              <w:rPr>
                <w:rFonts w:ascii="仿宋_GB2312"/>
                <w:sz w:val="18"/>
                <w:szCs w:val="18"/>
              </w:rPr>
              <w:t>（个）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26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拟</w:t>
            </w:r>
            <w:r>
              <w:rPr>
                <w:rFonts w:ascii="仿宋_GB2312"/>
              </w:rPr>
              <w:t>奖补</w:t>
            </w:r>
          </w:p>
          <w:p w:rsidR="00E345C4" w:rsidRDefault="00E345C4" w:rsidP="00422AB9">
            <w:pPr>
              <w:widowControl/>
              <w:jc w:val="left"/>
              <w:rPr>
                <w:rFonts w:ascii="仿宋_GB2312" w:hAnsi="Calibri" w:cs="宋体"/>
              </w:rPr>
            </w:pPr>
            <w:r>
              <w:rPr>
                <w:rFonts w:ascii="仿宋_GB2312"/>
                <w:sz w:val="18"/>
                <w:szCs w:val="18"/>
              </w:rPr>
              <w:t>（万元）</w:t>
            </w:r>
          </w:p>
        </w:tc>
        <w:tc>
          <w:tcPr>
            <w:tcW w:w="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widowControl/>
              <w:jc w:val="left"/>
              <w:rPr>
                <w:rFonts w:ascii="仿宋_GB2312" w:hAnsi="Calibri" w:cs="宋体"/>
              </w:rPr>
            </w:pPr>
          </w:p>
        </w:tc>
      </w:tr>
      <w:tr w:rsidR="00E345C4" w:rsidTr="00422AB9">
        <w:trPr>
          <w:trHeight w:val="385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/>
              </w:rPr>
              <w:t>越城区</w:t>
            </w:r>
          </w:p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  <w:r>
              <w:rPr>
                <w:rFonts w:ascii="仿宋_GB2312" w:hAnsi="Calibri" w:cs="宋体" w:hint="eastAsia"/>
              </w:rPr>
              <w:t>绍兴市鹅子渡水产养殖有限公司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  <w:r>
              <w:rPr>
                <w:rFonts w:ascii="仿宋_GB2312" w:hAnsi="Calibri" w:cs="宋体" w:hint="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  <w:r>
              <w:rPr>
                <w:rFonts w:ascii="仿宋_GB2312" w:hAnsi="Calibri" w:cs="宋体" w:hint="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  <w:r>
              <w:rPr>
                <w:rFonts w:ascii="仿宋_GB2312" w:hAnsi="Calibri" w:cs="宋体" w:hint="eastAsia"/>
              </w:rPr>
              <w:t>1</w:t>
            </w:r>
          </w:p>
        </w:tc>
      </w:tr>
      <w:tr w:rsidR="00E345C4" w:rsidTr="00422AB9">
        <w:trPr>
          <w:trHeight w:val="385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rPr>
                <w:rFonts w:ascii="仿宋_GB2312" w:hint="eastAsia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  <w:r>
              <w:rPr>
                <w:rFonts w:ascii="仿宋_GB2312" w:hAnsi="Calibri" w:cs="宋体" w:hint="eastAsia"/>
              </w:rPr>
              <w:t>绍兴市越城区皮祥家庭农场有限公司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1</w:t>
            </w:r>
          </w:p>
        </w:tc>
      </w:tr>
      <w:tr w:rsidR="00E345C4" w:rsidTr="00422AB9">
        <w:trPr>
          <w:trHeight w:val="385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rPr>
                <w:rFonts w:ascii="仿宋_GB2312" w:hint="eastAsia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  <w:r>
              <w:rPr>
                <w:rFonts w:ascii="仿宋_GB2312" w:hAnsi="Calibri" w:cs="宋体" w:hint="eastAsia"/>
              </w:rPr>
              <w:t>绍兴市绿达水产专业合作社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1.5</w:t>
            </w:r>
          </w:p>
        </w:tc>
      </w:tr>
      <w:tr w:rsidR="00E345C4" w:rsidTr="00422AB9">
        <w:trPr>
          <w:trHeight w:val="90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rPr>
                <w:rFonts w:ascii="仿宋_GB2312" w:hint="eastAsia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  <w:r>
              <w:rPr>
                <w:rFonts w:ascii="仿宋_GB2312" w:hAnsi="Calibri" w:cs="宋体" w:hint="eastAsia"/>
              </w:rPr>
              <w:t>绍兴市袍江阿五种鳖场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1</w:t>
            </w:r>
          </w:p>
        </w:tc>
      </w:tr>
      <w:tr w:rsidR="00E345C4" w:rsidTr="00422AB9">
        <w:trPr>
          <w:trHeight w:val="385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rPr>
                <w:rFonts w:ascii="仿宋_GB2312" w:hint="eastAsia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  <w:r>
              <w:rPr>
                <w:rFonts w:ascii="仿宋_GB2312" w:hAnsi="Calibri" w:cs="宋体" w:hint="eastAsia"/>
              </w:rPr>
              <w:t>绍兴市犭央犭茶湖避塘农庄有限公司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0.5</w:t>
            </w:r>
          </w:p>
        </w:tc>
      </w:tr>
      <w:tr w:rsidR="00E345C4" w:rsidTr="00422AB9">
        <w:trPr>
          <w:trHeight w:val="370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/>
              </w:rPr>
              <w:t>柯桥区</w:t>
            </w:r>
          </w:p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  <w:r>
              <w:rPr>
                <w:rFonts w:ascii="仿宋_GB2312" w:hAnsi="Calibri" w:cs="宋体" w:hint="eastAsia"/>
              </w:rPr>
              <w:t>绍兴市柯桥区滨海元兴家庭农场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Pr="004944D6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  <w:r>
              <w:rPr>
                <w:rFonts w:ascii="仿宋_GB2312" w:hAnsi="Calibri" w:cs="宋体" w:hint="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  <w:r>
              <w:rPr>
                <w:rFonts w:ascii="仿宋_GB2312" w:hAnsi="Calibri" w:cs="宋体" w:hint="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  <w:r>
              <w:rPr>
                <w:rFonts w:ascii="仿宋_GB2312" w:hint="eastAsia"/>
              </w:rPr>
              <w:t>1</w:t>
            </w:r>
          </w:p>
        </w:tc>
      </w:tr>
      <w:tr w:rsidR="00E345C4" w:rsidTr="00422AB9">
        <w:trPr>
          <w:trHeight w:val="370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  <w:r>
              <w:rPr>
                <w:rFonts w:ascii="仿宋_GB2312" w:hAnsi="Calibri" w:cs="宋体" w:hint="eastAsia"/>
              </w:rPr>
              <w:t>绍兴宇成生态农业开发有限公司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  <w:r>
              <w:rPr>
                <w:rFonts w:ascii="仿宋_GB2312" w:hAnsi="Calibri" w:cs="宋体" w:hint="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  <w:r>
              <w:rPr>
                <w:rFonts w:ascii="仿宋_GB2312" w:hAnsi="Calibri" w:cs="宋体" w:hint="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  <w:r>
              <w:rPr>
                <w:rFonts w:ascii="仿宋_GB2312" w:hAnsi="Calibri" w:cs="宋体" w:hint="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  <w:r>
              <w:rPr>
                <w:rFonts w:ascii="仿宋_GB2312" w:hAnsi="Calibri" w:cs="宋体" w:hint="eastAsia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  <w:r>
              <w:rPr>
                <w:rFonts w:ascii="仿宋_GB2312" w:hAnsi="Calibri" w:cs="宋体" w:hint="eastAsia"/>
              </w:rPr>
              <w:t>4</w:t>
            </w:r>
          </w:p>
        </w:tc>
      </w:tr>
      <w:tr w:rsidR="00E345C4" w:rsidTr="00422AB9">
        <w:trPr>
          <w:trHeight w:val="370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  <w:r>
              <w:rPr>
                <w:rFonts w:ascii="仿宋_GB2312" w:hAnsi="Calibri" w:cs="宋体" w:hint="eastAsia"/>
              </w:rPr>
              <w:t>绍兴市柯桥区福全春晓家庭农场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  <w:r>
              <w:rPr>
                <w:rFonts w:ascii="仿宋_GB2312" w:hint="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  <w:r>
              <w:rPr>
                <w:rFonts w:ascii="仿宋_GB2312" w:hAnsi="Calibri" w:cs="宋体" w:hint="eastAsia"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  <w:r>
              <w:rPr>
                <w:rFonts w:ascii="仿宋_GB2312" w:hint="eastAsia"/>
              </w:rPr>
              <w:t>0.5</w:t>
            </w:r>
          </w:p>
        </w:tc>
      </w:tr>
      <w:tr w:rsidR="00E345C4" w:rsidTr="00422AB9"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  <w:r>
              <w:rPr>
                <w:rFonts w:ascii="仿宋_GB2312"/>
              </w:rPr>
              <w:t>上虞区</w:t>
            </w:r>
          </w:p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  <w:r>
              <w:rPr>
                <w:rFonts w:ascii="仿宋_GB2312" w:hAnsi="Calibri" w:cs="宋体" w:hint="eastAsia"/>
              </w:rPr>
              <w:t>绍兴阿苗农业开发有限公司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  <w:r>
              <w:rPr>
                <w:rFonts w:ascii="仿宋_GB2312" w:hAnsi="Calibri" w:cs="宋体" w:hint="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  <w:r>
              <w:rPr>
                <w:rFonts w:ascii="仿宋_GB2312" w:hAnsi="Calibri" w:cs="宋体" w:hint="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  <w:r>
              <w:rPr>
                <w:rFonts w:ascii="仿宋_GB2312" w:hAnsi="Calibri" w:cs="宋体" w:hint="eastAsia"/>
              </w:rPr>
              <w:t>1</w:t>
            </w:r>
          </w:p>
        </w:tc>
      </w:tr>
      <w:tr w:rsidR="00E345C4" w:rsidTr="00422AB9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  <w:r>
              <w:rPr>
                <w:rFonts w:ascii="仿宋_GB2312" w:hAnsi="Calibri" w:cs="宋体" w:hint="eastAsia"/>
              </w:rPr>
              <w:t>绍兴市上虞玉水河水产专业合作社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1</w:t>
            </w:r>
          </w:p>
        </w:tc>
      </w:tr>
      <w:tr w:rsidR="00E345C4" w:rsidTr="00422AB9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  <w:r>
              <w:rPr>
                <w:rFonts w:ascii="仿宋_GB2312" w:hAnsi="Calibri" w:cs="宋体" w:hint="eastAsia"/>
              </w:rPr>
              <w:t>绍兴上虞湖田特种水产养殖场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Pr="0022415C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0.5</w:t>
            </w:r>
          </w:p>
        </w:tc>
      </w:tr>
      <w:tr w:rsidR="00E345C4" w:rsidTr="00422AB9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  <w:r>
              <w:rPr>
                <w:rFonts w:ascii="仿宋_GB2312" w:hAnsi="Calibri" w:cs="宋体" w:hint="eastAsia"/>
              </w:rPr>
              <w:t>绍兴市上虞区滨海农业发展有限公司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0.2</w:t>
            </w:r>
          </w:p>
        </w:tc>
      </w:tr>
      <w:tr w:rsidR="00E345C4" w:rsidTr="00422AB9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  <w:r>
              <w:rPr>
                <w:rFonts w:ascii="仿宋_GB2312" w:hAnsi="Calibri" w:cs="宋体" w:hint="eastAsia"/>
              </w:rPr>
              <w:t>绍兴市上虞区新海岸水产专业合作社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Pr="0022415C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0.2</w:t>
            </w:r>
          </w:p>
        </w:tc>
      </w:tr>
      <w:tr w:rsidR="00E345C4" w:rsidTr="00422AB9"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诸暨市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  <w:r>
              <w:rPr>
                <w:rFonts w:ascii="仿宋_GB2312" w:hAnsi="Calibri" w:cs="宋体" w:hint="eastAsia"/>
              </w:rPr>
              <w:t>诸暨市店口利平家庭农场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1</w:t>
            </w:r>
          </w:p>
        </w:tc>
      </w:tr>
      <w:tr w:rsidR="00E345C4" w:rsidTr="00422AB9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  <w:r>
              <w:rPr>
                <w:rFonts w:ascii="仿宋_GB2312" w:hAnsi="Calibri" w:cs="宋体" w:hint="eastAsia"/>
              </w:rPr>
              <w:t>诸暨市山下湖灿苗家庭农场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1</w:t>
            </w:r>
          </w:p>
        </w:tc>
      </w:tr>
      <w:tr w:rsidR="00E345C4" w:rsidTr="00422AB9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  <w:r>
              <w:rPr>
                <w:rFonts w:ascii="仿宋_GB2312" w:hAnsi="Calibri" w:cs="宋体" w:hint="eastAsia"/>
              </w:rPr>
              <w:t>诸暨市山下湖乐桥家庭农场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0.5</w:t>
            </w:r>
          </w:p>
        </w:tc>
      </w:tr>
      <w:tr w:rsidR="00E345C4" w:rsidTr="00422AB9"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嵊州市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</w:rPr>
            </w:pPr>
            <w:r>
              <w:rPr>
                <w:rFonts w:ascii="仿宋_GB2312" w:hAnsi="Calibri" w:cs="宋体" w:hint="eastAsia"/>
              </w:rPr>
              <w:t>嵊州市绿宝生态鳖专业合作社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0.5</w:t>
            </w:r>
          </w:p>
        </w:tc>
      </w:tr>
      <w:tr w:rsidR="00E345C4" w:rsidTr="00422AB9"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widowControl/>
              <w:jc w:val="center"/>
              <w:rPr>
                <w:rFonts w:ascii="仿宋_GB2312" w:hAnsi="Calibri" w:cs="宋体" w:hint="eastAsia"/>
              </w:rPr>
            </w:pPr>
            <w:r w:rsidRPr="000C6451">
              <w:rPr>
                <w:rFonts w:ascii="仿宋_GB2312" w:hAnsi="Calibri" w:cs="宋体" w:hint="eastAsia"/>
              </w:rPr>
              <w:t>滨海</w:t>
            </w:r>
          </w:p>
          <w:p w:rsidR="00E345C4" w:rsidRDefault="00E345C4" w:rsidP="00422AB9">
            <w:pPr>
              <w:widowControl/>
              <w:jc w:val="center"/>
              <w:rPr>
                <w:rFonts w:ascii="仿宋_GB2312" w:hint="eastAsia"/>
              </w:rPr>
            </w:pPr>
            <w:r w:rsidRPr="000C6451">
              <w:rPr>
                <w:rFonts w:ascii="仿宋_GB2312" w:hAnsi="Calibri" w:cs="宋体" w:hint="eastAsia"/>
              </w:rPr>
              <w:t>新城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绍兴锦华生态水产养殖有限公司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/>
              </w:rPr>
            </w:pPr>
            <w:r>
              <w:rPr>
                <w:rFonts w:ascii="仿宋_GB231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/>
              </w:rPr>
            </w:pPr>
            <w:r>
              <w:rPr>
                <w:rFonts w:ascii="仿宋_GB2312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0.2</w:t>
            </w:r>
          </w:p>
        </w:tc>
      </w:tr>
      <w:tr w:rsidR="00E345C4" w:rsidTr="00422AB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合计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/>
                <w:b/>
                <w:b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  <w:b/>
                <w:bCs/>
              </w:rPr>
            </w:pPr>
            <w:r>
              <w:rPr>
                <w:rFonts w:ascii="仿宋_GB2312" w:hAnsi="Calibri" w:cs="宋体" w:hint="eastAsia"/>
                <w:b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/>
                <w:b/>
                <w:bCs/>
              </w:rPr>
            </w:pPr>
            <w:r>
              <w:rPr>
                <w:rFonts w:ascii="仿宋_GB2312" w:hint="eastAsia"/>
                <w:b/>
                <w:bCs/>
              </w:rPr>
              <w:t>2</w:t>
            </w:r>
            <w:r>
              <w:rPr>
                <w:rFonts w:ascii="仿宋_GB2312"/>
                <w:b/>
                <w:bCs/>
              </w:rPr>
              <w:t>.5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  <w:b/>
                <w:bCs/>
              </w:rPr>
            </w:pPr>
            <w:r>
              <w:rPr>
                <w:rFonts w:ascii="仿宋_GB2312" w:hAnsi="Calibri" w:cs="宋体" w:hint="eastAsia"/>
                <w:b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  <w:b/>
                <w:bCs/>
              </w:rPr>
            </w:pPr>
            <w:r>
              <w:rPr>
                <w:rFonts w:ascii="仿宋_GB2312" w:hint="eastAsia"/>
                <w:b/>
                <w:bCs/>
              </w:rPr>
              <w:t>0.6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  <w:b/>
                <w:bCs/>
              </w:rPr>
            </w:pPr>
            <w:r>
              <w:rPr>
                <w:rFonts w:ascii="仿宋_GB2312" w:hAnsi="Calibri" w:cs="宋体" w:hint="eastAsia"/>
                <w:b/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/>
                <w:b/>
                <w:bCs/>
              </w:rPr>
            </w:pPr>
            <w:r>
              <w:rPr>
                <w:rFonts w:ascii="仿宋_GB2312" w:hint="eastAsia"/>
                <w:b/>
                <w:bCs/>
              </w:rPr>
              <w:t>1</w:t>
            </w:r>
            <w:r>
              <w:rPr>
                <w:rFonts w:ascii="仿宋_GB2312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  <w:b/>
                <w:bCs/>
              </w:rPr>
            </w:pPr>
            <w:r>
              <w:rPr>
                <w:rFonts w:ascii="仿宋_GB2312" w:hAnsi="Calibri" w:cs="宋体" w:hint="eastAsia"/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/>
                <w:b/>
                <w:bCs/>
              </w:rPr>
            </w:pPr>
            <w:r>
              <w:rPr>
                <w:rFonts w:ascii="仿宋_GB2312" w:hint="eastAsia"/>
                <w:b/>
                <w:bCs/>
              </w:rPr>
              <w:t>0</w:t>
            </w:r>
            <w:r>
              <w:rPr>
                <w:rFonts w:ascii="仿宋_GB2312"/>
                <w:b/>
                <w:bCs/>
              </w:rPr>
              <w:t>.5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  <w:b/>
                <w:bCs/>
              </w:rPr>
            </w:pPr>
            <w:r>
              <w:rPr>
                <w:rFonts w:ascii="仿宋_GB2312" w:hAnsi="Calibri" w:cs="宋体" w:hint="eastAsia"/>
                <w:b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  <w:b/>
                <w:bCs/>
              </w:rPr>
            </w:pPr>
            <w:r>
              <w:rPr>
                <w:rFonts w:ascii="仿宋_GB2312" w:hAnsi="Calibri" w:cs="宋体" w:hint="eastAsia"/>
                <w:b/>
                <w:bCs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C4" w:rsidRDefault="00E345C4" w:rsidP="00422AB9">
            <w:pPr>
              <w:spacing w:line="500" w:lineRule="exact"/>
              <w:jc w:val="center"/>
              <w:rPr>
                <w:rFonts w:ascii="仿宋_GB2312" w:hAnsi="Calibri" w:cs="宋体" w:hint="eastAsia"/>
                <w:b/>
                <w:bCs/>
              </w:rPr>
            </w:pPr>
            <w:r>
              <w:rPr>
                <w:rFonts w:ascii="仿宋_GB2312" w:hAnsi="Calibri" w:cs="宋体" w:hint="eastAsia"/>
                <w:b/>
                <w:bCs/>
              </w:rPr>
              <w:t>16.6</w:t>
            </w:r>
          </w:p>
        </w:tc>
      </w:tr>
    </w:tbl>
    <w:p w:rsidR="00E345C4" w:rsidRDefault="00E345C4" w:rsidP="00E345C4">
      <w:pPr>
        <w:rPr>
          <w:rFonts w:hint="eastAsia"/>
        </w:rPr>
      </w:pPr>
    </w:p>
    <w:p w:rsidR="005014E4" w:rsidRDefault="005014E4"/>
    <w:sectPr w:rsidR="005014E4" w:rsidSect="004F2DD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4E4" w:rsidRDefault="005014E4" w:rsidP="00E345C4">
      <w:r>
        <w:separator/>
      </w:r>
    </w:p>
  </w:endnote>
  <w:endnote w:type="continuationSeparator" w:id="1">
    <w:p w:rsidR="005014E4" w:rsidRDefault="005014E4" w:rsidP="00E34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4E4" w:rsidRDefault="005014E4" w:rsidP="00E345C4">
      <w:r>
        <w:separator/>
      </w:r>
    </w:p>
  </w:footnote>
  <w:footnote w:type="continuationSeparator" w:id="1">
    <w:p w:rsidR="005014E4" w:rsidRDefault="005014E4" w:rsidP="00E345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5C4"/>
    <w:rsid w:val="005014E4"/>
    <w:rsid w:val="00E3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4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45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45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45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2019-08-06T01:24:00Z</dcterms:created>
  <dcterms:modified xsi:type="dcterms:W3CDTF">2019-08-06T01:24:00Z</dcterms:modified>
</cp:coreProperties>
</file>